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D4" w:rsidRPr="004A1DD4" w:rsidRDefault="004A1DD4" w:rsidP="004A1DD4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конспект интегрированного урока окружающий мир - шахматы в 1 классе.</w:t>
      </w:r>
    </w:p>
    <w:p w:rsidR="004A1DD4" w:rsidRPr="004A1DD4" w:rsidRDefault="004A1DD4" w:rsidP="004A1DD4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«На что похожа наша планета? Первоначальные сведения о форме Земли. Шахматная фигура - конь».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Тип урока: Урок освоения новых знаний.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Цель урока: Формировать первоначальное представление о </w:t>
      </w:r>
      <w:proofErr w:type="gramStart"/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форме  Земли</w:t>
      </w:r>
      <w:proofErr w:type="gramEnd"/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о глобусе, как модели Земли. Познакомить с шахматной фигурой конь, ее расположением на доске, ходом коня.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Предметные УУД</w:t>
      </w:r>
    </w:p>
    <w:p w:rsidR="004A1DD4" w:rsidRPr="004A1DD4" w:rsidRDefault="004A1DD4" w:rsidP="004A1DD4">
      <w:pPr>
        <w:numPr>
          <w:ilvl w:val="0"/>
          <w:numId w:val="1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Определять форму Земли, различать на глобусе воду и сушу.</w:t>
      </w:r>
    </w:p>
    <w:p w:rsidR="004A1DD4" w:rsidRPr="004A1DD4" w:rsidRDefault="004A1DD4" w:rsidP="004A1DD4">
      <w:pPr>
        <w:numPr>
          <w:ilvl w:val="0"/>
          <w:numId w:val="1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Знакомство с шахматной фигурой конь, месторасположением коня в начальной позиции, способом передвижения коня по доске.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Метапредметные</w:t>
      </w:r>
      <w:proofErr w:type="spellEnd"/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УУД</w:t>
      </w:r>
    </w:p>
    <w:p w:rsidR="004A1DD4" w:rsidRPr="004A1DD4" w:rsidRDefault="004A1DD4" w:rsidP="004A1DD4">
      <w:pPr>
        <w:numPr>
          <w:ilvl w:val="0"/>
          <w:numId w:val="2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Принимать учебную задачу</w:t>
      </w:r>
    </w:p>
    <w:p w:rsidR="004A1DD4" w:rsidRPr="004A1DD4" w:rsidRDefault="004A1DD4" w:rsidP="004A1DD4">
      <w:pPr>
        <w:numPr>
          <w:ilvl w:val="0"/>
          <w:numId w:val="2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Анализировать информационный материал урока, использовать его для решения задач урока.</w:t>
      </w:r>
    </w:p>
    <w:p w:rsidR="004A1DD4" w:rsidRPr="004A1DD4" w:rsidRDefault="004A1DD4" w:rsidP="004A1DD4">
      <w:pPr>
        <w:numPr>
          <w:ilvl w:val="0"/>
          <w:numId w:val="2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Отвечать на вопросы, оценивать свои достижения на уроке.</w:t>
      </w:r>
    </w:p>
    <w:p w:rsidR="004A1DD4" w:rsidRPr="004A1DD4" w:rsidRDefault="004A1DD4" w:rsidP="004A1DD4">
      <w:pPr>
        <w:numPr>
          <w:ilvl w:val="0"/>
          <w:numId w:val="2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Слушать собеседника, высказывать свое мнение.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contextualSpacing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Личностные УУД</w:t>
      </w:r>
    </w:p>
    <w:p w:rsidR="004A1DD4" w:rsidRPr="004A1DD4" w:rsidRDefault="004A1DD4" w:rsidP="004A1DD4">
      <w:pPr>
        <w:numPr>
          <w:ilvl w:val="0"/>
          <w:numId w:val="3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Формировать личностный смысл учения.</w:t>
      </w:r>
    </w:p>
    <w:p w:rsidR="004A1DD4" w:rsidRPr="004A1DD4" w:rsidRDefault="004A1DD4" w:rsidP="004A1DD4">
      <w:pPr>
        <w:numPr>
          <w:ilvl w:val="0"/>
          <w:numId w:val="3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Формировать интерес к решению учебных задач.</w:t>
      </w:r>
    </w:p>
    <w:p w:rsidR="004A1DD4" w:rsidRPr="004A1DD4" w:rsidRDefault="004A1DD4" w:rsidP="004A1DD4">
      <w:pPr>
        <w:numPr>
          <w:ilvl w:val="0"/>
          <w:numId w:val="3"/>
        </w:num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4A1DD4">
        <w:rPr>
          <w:rFonts w:ascii="Times New Roman" w:eastAsia="Calibri" w:hAnsi="Times New Roman" w:cs="Times New Roman"/>
          <w:kern w:val="36"/>
          <w:sz w:val="24"/>
          <w:szCs w:val="24"/>
        </w:rPr>
        <w:t>Применять имеющихся знания и личный опыт в коллективной работе.</w:t>
      </w:r>
    </w:p>
    <w:p w:rsidR="004A1DD4" w:rsidRPr="004A1DD4" w:rsidRDefault="004A1DD4" w:rsidP="004A1DD4">
      <w:pPr>
        <w:shd w:val="clear" w:color="auto" w:fill="FFFFFF"/>
        <w:spacing w:before="270" w:after="135" w:line="276" w:lineRule="auto"/>
        <w:ind w:left="-567"/>
        <w:contextualSpacing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 глобус, мяч, блюдо, карточки для индивидуальной работы, работы в парах, в группах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4A1DD4" w:rsidRPr="004A1DD4" w:rsidRDefault="004A1DD4" w:rsidP="004A1DD4">
      <w:pPr>
        <w:numPr>
          <w:ilvl w:val="0"/>
          <w:numId w:val="4"/>
        </w:numPr>
        <w:shd w:val="clear" w:color="auto" w:fill="FFFFFF"/>
        <w:spacing w:after="135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 момент.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Прозвенел звонок, начался урок.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Подготовим наши ушки – слушаем внимательно.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Все настроим глазки – будем наблюдательны!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Дружно за руки возьмемся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И друг другу улыбнемся! 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(Звучит мелодия – заставка к передаче «В гостях у сказки»)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Ребята, сказка приглашает вас в гости, слышите? Она приоткрыла вам волшебные дверцы.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Хотите отправиться в гости к сказке?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А не испугаетесь трудностей?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А вы готовы помочь сказочным героям?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Тогда сказка вас ждет. А в какую сказку мы отправимся, нужно отгадать! Послушайте загадку: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 друг у Ивана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Немного горбатым,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Но сделал счастливым его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богатым.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Хоть ушастый ростом </w:t>
      </w:r>
      <w:proofErr w:type="gramStart"/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мал,</w:t>
      </w: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расторопен</w:t>
      </w:r>
      <w:proofErr w:type="gramEnd"/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удал!</w:t>
      </w: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Всем известен тот конёк.</w:t>
      </w: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Как зовётся?...</w:t>
      </w:r>
    </w:p>
    <w:p w:rsidR="004A1DD4" w:rsidRPr="004A1DD4" w:rsidRDefault="004A1DD4" w:rsidP="004A1DD4">
      <w:pPr>
        <w:spacing w:after="0" w:line="276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(Горбунок.)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Верно, это сказка «Конек-горбунок». Да не просто сказка, а продолжение сказки. Хотите узнать, чем сегодня могли бы быть заняты наши герои?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Иван теперь царь. И старается он править с умом, справедливо. А верный Конек-горбунок во всем ему помогает.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Только вот скучновато стало Ивану во дворце. Позвал Иван верного друга своего Конька-горбунка. Хочу, говорит, мир окружающий повидать, хочу добраться до самого края Земли, своими глазами увидеть, какой он.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И отправились они в путь-дороженьку. Долго шли. И вперед, и направо, и налево. Ан нет, край Земли не становится ближе. Отодвигается он от них, будто дразнит. Выбились из сил путешественники наши, вернулись домой ни с чем. Не смогли дойти до края Земли. Совсем опечалился Иван. «Как же так? – говорит- Когда я смотрю в окно своего дворца, я вижу край Земли, вон он, за тем дремучим лесом. А дойти не смог!»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>. Актуализация знаний.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A1DD4">
        <w:rPr>
          <w:rFonts w:ascii="Times New Roman" w:eastAsia="Calibri" w:hAnsi="Times New Roman" w:cs="Times New Roman"/>
          <w:bCs/>
          <w:sz w:val="24"/>
          <w:szCs w:val="24"/>
        </w:rPr>
        <w:t>Ребята, давайте мы тоже пройдем по их маршруту. Перед вами листочки в клеточку. Найдите на нем точку. Отправимся в путешествие из этой точки. Внимательно слушайте команды. Готовы? Начали!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- Посчитайте 6 клеток вверх, поставьте точку, соедините точки. Теперь направо 4 клетки, поставьте точку, соедините. Теперь 1 клетку вниз, поставьте точку, соедините. Теперь 3 клетки влево, поставьте точку, соедините. Теперь 5 клеток вниз, поставьте точку, соедините. И еще 1 клетку влево, соедините. Мы вернулись в исходную клетку.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А что у нас получилось? На что это похоже? (На букву Г)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- И правда, буква Г! Давайте ее заштрихуем наклонной штриховкой.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- Молодцы! Замечательно у вас получилось! Особенно ваши буквы Горбунку понравились. Почему, как вы думаете? (Его имя начинается на Г).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ФИЗМИНУТКА 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Ручки наши </w:t>
      </w:r>
      <w:proofErr w:type="gramStart"/>
      <w:r w:rsidRPr="004A1DD4">
        <w:rPr>
          <w:rFonts w:ascii="Times New Roman" w:eastAsia="Calibri" w:hAnsi="Times New Roman" w:cs="Times New Roman"/>
          <w:bCs/>
          <w:sz w:val="24"/>
          <w:szCs w:val="24"/>
        </w:rPr>
        <w:t>устали  и</w:t>
      </w:r>
      <w:proofErr w:type="gramEnd"/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 спрятались: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Где же, где же наши руки,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Где же наши руки? (</w:t>
      </w:r>
      <w:proofErr w:type="gramStart"/>
      <w:r w:rsidRPr="004A1DD4">
        <w:rPr>
          <w:rFonts w:ascii="Times New Roman" w:eastAsia="Calibri" w:hAnsi="Times New Roman" w:cs="Times New Roman"/>
          <w:bCs/>
          <w:sz w:val="24"/>
          <w:szCs w:val="24"/>
        </w:rPr>
        <w:t>спрятали</w:t>
      </w:r>
      <w:proofErr w:type="gramEnd"/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 руки за спину)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Где же, где же наши руки,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Нету наших рук! (</w:t>
      </w:r>
      <w:proofErr w:type="gramStart"/>
      <w:r w:rsidRPr="004A1DD4">
        <w:rPr>
          <w:rFonts w:ascii="Times New Roman" w:eastAsia="Calibri" w:hAnsi="Times New Roman" w:cs="Times New Roman"/>
          <w:bCs/>
          <w:sz w:val="24"/>
          <w:szCs w:val="24"/>
        </w:rPr>
        <w:t>повороты</w:t>
      </w:r>
      <w:proofErr w:type="gramEnd"/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 туловища влево-вправо)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Вот, вот наши руки,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Вот наши руки! (</w:t>
      </w:r>
      <w:proofErr w:type="gramStart"/>
      <w:r w:rsidRPr="004A1DD4">
        <w:rPr>
          <w:rFonts w:ascii="Times New Roman" w:eastAsia="Calibri" w:hAnsi="Times New Roman" w:cs="Times New Roman"/>
          <w:bCs/>
          <w:sz w:val="24"/>
          <w:szCs w:val="24"/>
        </w:rPr>
        <w:t>показываем</w:t>
      </w:r>
      <w:proofErr w:type="gramEnd"/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 руки)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Пляшут, пляшут наши руки,</w:t>
      </w:r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t>Пляшут наши руки! (</w:t>
      </w:r>
      <w:proofErr w:type="gramStart"/>
      <w:r w:rsidRPr="004A1DD4">
        <w:rPr>
          <w:rFonts w:ascii="Times New Roman" w:eastAsia="Calibri" w:hAnsi="Times New Roman" w:cs="Times New Roman"/>
          <w:bCs/>
          <w:sz w:val="24"/>
          <w:szCs w:val="24"/>
        </w:rPr>
        <w:t>дети</w:t>
      </w:r>
      <w:proofErr w:type="gramEnd"/>
      <w:r w:rsidRPr="004A1DD4">
        <w:rPr>
          <w:rFonts w:ascii="Times New Roman" w:eastAsia="Calibri" w:hAnsi="Times New Roman" w:cs="Times New Roman"/>
          <w:bCs/>
          <w:sz w:val="24"/>
          <w:szCs w:val="24"/>
        </w:rPr>
        <w:t xml:space="preserve"> протягивают руки, показывая их, выполняют различные движения руками)</w:t>
      </w:r>
      <w:bookmarkStart w:id="0" w:name="_GoBack"/>
      <w:bookmarkEnd w:id="0"/>
    </w:p>
    <w:p w:rsidR="004A1DD4" w:rsidRPr="004A1DD4" w:rsidRDefault="004A1DD4" w:rsidP="004A1DD4">
      <w:pPr>
        <w:spacing w:after="0" w:line="276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4A1D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Ребята, мы совсем про Ивана забыли. А ему совсем невесело. Не смог он до края Земли дойти. Не поймет почему.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поможем Ивану разобраться?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III</w:t>
      </w:r>
      <w:r w:rsidRPr="004A1D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Страничка “Исследование” (Постановка проблемы)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какой вопрос мы будем искать ответ? (Почему нельзя дойти до края Земли?)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Нам нужно провести исследование. Предлагаю сначала выяснить, на что похожа наша планета?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Иван думает, что Земля плоская и имеет форму круга, который лежит на спинах огромных сильных животных, например китов или слонов.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думает так же? (Ответы детей)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вы думаете, на что похожа Земля?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Откуда вы это знаете? (Слышали от взрослых, видели по телевизору, в энциклопедии…)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у нас два варианта: Иван думает, что Земля плоская, некоторые из вас говорят, что Земля – это шар. Какой же из них правильный? Давайте разбираться!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Открытие нового знания.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наблюдение.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понаблюдаем!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показывает Блюдо и Мяч.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Когда мы смотрим в окно, Земля </w:t>
      </w:r>
      <w:proofErr w:type="gram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</w:t>
      </w:r>
      <w:proofErr w:type="gram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Земля плоская, вот как это блюдо.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Представьте, что на нем расположились дома, деревья, целые города и страны, люди и животные.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Поставим на тарелку фигурку. Сможет ли фигурка дойти до края Земли? Покажите.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Значит, если бы Земля была плоской, Иван смог бы добраться до ее края.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попробуем провести фигурку по шару.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Сможет ли фигурка дойти до края Земли? Почему?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 вот почему Иван с Горбунком не могут дойти до края Земли!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с вами провели исследование. Теперь мы готовы ответить Ивану, почему не смог он дойти до края Земли.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Ивану все равно не верится. Не могу, говорит я в такое поверить, пока своими глазами не увижу.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делать? Надо посмотреть на Землю со стороны.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Тут уж Конек горбунок на помощь пришел, говорит: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На меня скорей </w:t>
      </w:r>
      <w:proofErr w:type="gramStart"/>
      <w:r w:rsidRPr="004A1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садись,</w:t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Только</w:t>
      </w:r>
      <w:proofErr w:type="gramEnd"/>
      <w:r w:rsidRPr="004A1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знай себе держись!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Поднялись они высоко-высоко, к самым звездам. И увидел Иван своими глазами, какая Земля из космоса.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и правда, говорит, шар. Поверил теперь!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ФИЗМИНУТКА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Давайте и мы сыграем в игру «Верю – не верю». Если верите, подпрыгните, если нет – присядьте.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мокрая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2+2=3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осень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 воскресенье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круглая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Марата есть кошка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 добрый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 был дождь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 три глаза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в кармане конфета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 – это трава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 – это рыба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Слоны умеют хорошо плавать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Молодцы, ребята!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Первичное закрепление.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приключения Ивана и Горбунка продолжаются. Давайте поможем им открыть следующую волшебную дверцу. Для этого нужно выполнить следующее задание.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Поработайте в паре. Перед вами лежит карточка. Обведите предметы, на которые не похожа наша планета.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A4F9CF" wp14:editId="0E1035FF">
            <wp:extent cx="885825" cy="885825"/>
            <wp:effectExtent l="19050" t="0" r="9525" b="0"/>
            <wp:docPr id="1" name="Рисунок 1" descr="C:\Users\Данияр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р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A1D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4292B" wp14:editId="17DC2393">
            <wp:extent cx="971550" cy="971550"/>
            <wp:effectExtent l="19050" t="0" r="0" b="0"/>
            <wp:docPr id="2" name="Рисунок 2" descr="C:\Users\Данияр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р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A1D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4D86C8" wp14:editId="00389255">
            <wp:extent cx="990600" cy="990600"/>
            <wp:effectExtent l="19050" t="0" r="0" b="0"/>
            <wp:docPr id="3" name="Рисунок 3" descr="Картинки по запросу яб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яблок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A1D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27B1B" wp14:editId="18498571">
            <wp:extent cx="1390650" cy="1041645"/>
            <wp:effectExtent l="19050" t="0" r="0" b="0"/>
            <wp:docPr id="4" name="Рисунок 6" descr="C:\Users\Данияр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яр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99" cy="104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A1D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90FE99" wp14:editId="7084089B">
            <wp:extent cx="952500" cy="952500"/>
            <wp:effectExtent l="19050" t="0" r="0" b="0"/>
            <wp:docPr id="5" name="Рисунок 5" descr="C:\Users\Данияр\Desktop\my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нияр\Desktop\myac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ребята! Дверцу открыли.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VI</w:t>
      </w: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Интеграция с шахматами. Знакомство с шахматной фигурой - конь.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Конек-горбунок с Иваном спустились с неба и оказались в стороне незнакомой. Индия называется. Много интересного они там увидели. Пригласили их во дворец шаха. Угощали сладостями восточными. Предложил им шах сыграть в игру интересную. А почему бы не сыграть?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вот перед Иваном доска, а на ней клеточки – черные и белые. Выстроились на той доске фигуры разные, как будто два войска перед сражением.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догадались, что это за игра?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ребята! Это – шахматы. (</w:t>
      </w:r>
      <w:proofErr w:type="gram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11) Придумали их в Индии.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Только наши друзья еще не умеют играть в шахматы. В первый раз их видят. На вашу помощь надеются. Поможем им?  Иван задает вам вопросы: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правильно сесть за шахматную доску?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правильно расставить шахматные фигуры?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фигура главная на шахматной доске?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 наши игроки за шахматную доску. А шах объясняет, что игра начинается с дружеского рукопожатия. При этом игроки демонстрируют спокойствие и уверенность в своих силах.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 А Конька-горбунка больше всего поразило вот что. Увидел он на доске коней деревянных, и были те кони черные и белые, а ходить могли только по клеткам. Сами понимаете, про коней ему интереснее всего было узнать. Вот что он узнал.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Конь – самая интересная фигура на шахматной доске. Движется он буквой «г» – два поля вперед, одно вбок. Или два поля вбок, одно вперед. И даже два поля назад, одно вбок – так он тоже умеет. Свой прыжок он обязан выполнить до конца.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и мы научимся ходить, как шахматный конь. Встаньте, задвиньте стульчики.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Делаем 2 шага вперед. Теперь 1 шаг влево. 2 шага вперед, 1 шаг вправо. 2 шага влево, 1 шаг назад. 2 шага вправо, 1 шаг вперед. 2 шага назад, 1 шаг вправо. Молодцы! Запомнили, как ходит конь?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это еще не все. Оказывается, конь в отличие от других фигур может перепрыгивать через свои и неприятельские фигуры. Фигуры, которые перескакивает конь, остаются на месте.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если поле, на которое собирается прыгнуть конь, занято чужой фигурой, то конь может ее побить и сам встает на ее место.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Заранее предвидеть неожиданный, хитрый ход коня бывает трудно. Конь может нанести противнику непредсказуемый, сокрушительный удар.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Неслучайно в русском языке существует выражение «сделать ход конем», что означает совершить неожиданный поступок и добиться успеха, одержать победу.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Закрепление.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Очень понравилось Ивану играть в </w:t>
      </w:r>
      <w:proofErr w:type="spell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щахматы</w:t>
      </w:r>
      <w:proofErr w:type="spell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Захотел он иметь у себя во дворце такую диковинную игру. Шах обещал сделать ему подарок, если Иван сумеет выполнить задание. Иван очень рассчитывает на вашу помощь!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группах. Каждая группа отгадывает 1 слово.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выполнить задание, соберемся в группы, ведь вместе легче справиться с любыми трудностями!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Догадайтесь, какие шахматные фигуры скрываются в словах. Лишние </w:t>
      </w:r>
      <w:proofErr w:type="gram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 нужно</w:t>
      </w:r>
      <w:proofErr w:type="gram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зачеркнуть.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       СПЕШКА      ЗАСЛОНКА      КОНЬКИ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Вы помогли Ивану получить подарок!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Иван рассказал Шаху, какое он сделал открытие: Земля, говорит, оказывается, имеет форму шара. Сначала не поверил ему Шах, но Иван рассказал ему о своих приключениях. А еще он сделал Шаху подарок, который демонстрирует, что Земля имеет форму шара. Отгадайте, что это: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ноге стоит </w:t>
      </w:r>
      <w:proofErr w:type="gram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одной,</w:t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Крутит</w:t>
      </w:r>
      <w:proofErr w:type="gram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вертит головой.</w:t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показывает страны,</w:t>
      </w: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Реки, горы, океаны. (ГЛОБУС)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и глобус, модель Земли. Рассмотрите его внимательно. Какой он формы?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еще замечаете? (Глобус разноцветный, он стоит на ножке, он слегка наклонен и его можно вращать).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Как вы думаете, что показано на глобусе синим цветом?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Правильно, это вода.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Определите по глобусу, чего больше на Земле, воды или суши?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воды больше. Толька эта вода вся соленая, пить ее нельзя. А вот питьевой воды на Земле немного. Есть страны, где чистой питьевой воды не хватает. Например, это страны Африки и Азии. Там люди вынуждены пить загрязненную воду. Это приводит к болезням, высокой смертности.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мы с вами, к счастью, живем в регионе, где нет недостатка питьевой воды. У нас много чистых рек, озер, родников. Похвалимся перед нашими гостями, наш город Лениногорск – единственный город в Татарстане, который полностью обеспечен родниковой водой. Мы пьем чистую воду. Это наше богатство и наше здоровье. Тем не менее, это богатство нужно беречь: не загрязнять, экономно расходовать.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мы с вами можем экономить питьевую воду?  (Следить за тем, чтобы вода не текла попусту, вовремя закрывать краны, не включать воду сильной струей).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4A1D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4A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Итог урока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вы помните, как Иван представлял себе Землю? А кто из вас в начале урока думал так же, как Иван?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Теперь, если бы его спросили, на что похожа Земля, как бы он ответил? Это вы помогли ему разобраться.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4A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Рефлексия.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Ивану было интересно путешествовать с вами? А вам?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кто запомнил, как называется модель Земли? 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вас удивляет, что в переводе с латинского слово глобус означает – шар? Почему?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вы знали раньше, в какой стране зародилась игра в </w:t>
      </w:r>
      <w:proofErr w:type="spellStart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щахматы</w:t>
      </w:r>
      <w:proofErr w:type="spellEnd"/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какой шахматной фигурой мы сегодня познакомились?</w:t>
      </w:r>
    </w:p>
    <w:p w:rsidR="004A1DD4" w:rsidRPr="004A1DD4" w:rsidRDefault="004A1DD4" w:rsidP="004A1DD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теперь знаете, как ходит конь? Как?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встаньте со своих мест, подойдите ко мне. Возьмемся за руки. Что у нас получилось? (Круг)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он нам напоминает? (Что Земля круглая)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Помните о том, что мы живем на самой удивительной и прекрасной планете. Мы должны ее сберечь.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крепко сожмем наши ладошки, почувствуем тепло друг друга, покажем, как мы будем ее беречь!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Ивану было очень интересно познавать мир. А вам? </w:t>
      </w:r>
    </w:p>
    <w:p w:rsidR="004A1DD4" w:rsidRPr="004A1DD4" w:rsidRDefault="004A1DD4" w:rsidP="004A1DD4">
      <w:pPr>
        <w:shd w:val="clear" w:color="auto" w:fill="FFFFFF"/>
        <w:spacing w:after="135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мне сегодня было интересно работать с вами. Благодарю вас за урок. До свидания.</w:t>
      </w:r>
    </w:p>
    <w:p w:rsidR="00D31DB9" w:rsidRDefault="00D31DB9"/>
    <w:sectPr w:rsidR="00D31DB9" w:rsidSect="008B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D7E0C"/>
    <w:multiLevelType w:val="hybridMultilevel"/>
    <w:tmpl w:val="FD50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D0C49"/>
    <w:multiLevelType w:val="hybridMultilevel"/>
    <w:tmpl w:val="66C05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4C60"/>
    <w:multiLevelType w:val="hybridMultilevel"/>
    <w:tmpl w:val="B316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01315"/>
    <w:multiLevelType w:val="hybridMultilevel"/>
    <w:tmpl w:val="14DCC428"/>
    <w:lvl w:ilvl="0" w:tplc="6EAAD648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D4"/>
    <w:rsid w:val="004A1DD4"/>
    <w:rsid w:val="00D3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DFBC0-C3B6-4F07-9640-46059F38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1788</Words>
  <Characters>10196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2019-11-07T18:16:00Z</dcterms:created>
  <dcterms:modified xsi:type="dcterms:W3CDTF">2019-11-07T18:18:00Z</dcterms:modified>
</cp:coreProperties>
</file>